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二</w:t>
      </w:r>
      <w:r>
        <w:rPr>
          <w:rFonts w:hint="eastAsia" w:ascii="宋体" w:hAnsi="宋体"/>
          <w:b/>
          <w:sz w:val="36"/>
          <w:szCs w:val="36"/>
        </w:rPr>
        <w:t>○</w:t>
      </w:r>
      <w:r>
        <w:rPr>
          <w:rFonts w:hint="eastAsia"/>
          <w:b/>
          <w:sz w:val="36"/>
          <w:szCs w:val="36"/>
        </w:rPr>
        <w:t>二三级各</w:t>
      </w:r>
      <w:r>
        <w:rPr>
          <w:rFonts w:hint="eastAsia"/>
          <w:b/>
          <w:sz w:val="36"/>
          <w:szCs w:val="36"/>
          <w:lang w:val="en-US" w:eastAsia="zh-CN"/>
        </w:rPr>
        <w:t>学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部（院）</w:t>
      </w:r>
      <w:r>
        <w:rPr>
          <w:rFonts w:hint="eastAsia"/>
          <w:b/>
          <w:sz w:val="36"/>
          <w:szCs w:val="36"/>
        </w:rPr>
        <w:t>新生体检时间安排</w:t>
      </w:r>
    </w:p>
    <w:bookmarkEnd w:id="0"/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（1）长清校区</w:t>
      </w:r>
    </w:p>
    <w:tbl>
      <w:tblPr>
        <w:tblStyle w:val="2"/>
        <w:tblW w:w="95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86"/>
        <w:gridCol w:w="962"/>
        <w:gridCol w:w="983"/>
        <w:gridCol w:w="1013"/>
        <w:gridCol w:w="1658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2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学部（院）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体检人数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早晨抽血时间（空腹）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常规项目体检时间</w:t>
            </w:r>
          </w:p>
        </w:tc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体检日期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长清校区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939人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8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海洋技术科学学部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8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8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长清校区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4305人</w:t>
            </w: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计算学部555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9月5日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化药学部425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光电学部130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体音学院70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海洋学部185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食品学部225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环境学部240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政法学院204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生物学部350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材料学部285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人工智能学部440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控制学部491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轻工学部465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基辅学院240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7:30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长清校区研究生643人</w:t>
            </w: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星期六（上午8:20-11:30）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情报研究所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体育与音乐学院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基辅学院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长清校区本科生1155人</w:t>
            </w:r>
          </w:p>
        </w:tc>
        <w:tc>
          <w:tcPr>
            <w:tcW w:w="298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艺术学院465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6:00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9月11日星期一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6:20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8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6:40</w:t>
            </w:r>
          </w:p>
        </w:tc>
        <w:tc>
          <w:tcPr>
            <w:tcW w:w="1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能源学部150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8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机械学部540</w:t>
            </w: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7:00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7:15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7:30</w:t>
            </w:r>
          </w:p>
        </w:tc>
        <w:tc>
          <w:tcPr>
            <w:tcW w:w="101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65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历城校区</w:t>
      </w:r>
    </w:p>
    <w:tbl>
      <w:tblPr>
        <w:tblStyle w:val="2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u w:val="none"/>
                <w:lang w:bidi="ar"/>
              </w:rPr>
              <w:t>部（院）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体检人数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早晨抽血时间（空腹）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常规项目体检时间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体检日期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历城校区1340人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经管学部960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8:20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9:20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10:20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13:00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外语学院380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15:00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9CDCC8"/>
    <w:multiLevelType w:val="singleLevel"/>
    <w:tmpl w:val="3D9CDCC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NjMxMzJhMzhiNzY4MzZhNDI1NzM4YzE2YTE3NjcifQ=="/>
  </w:docVars>
  <w:rsids>
    <w:rsidRoot w:val="5C7466A5"/>
    <w:rsid w:val="5C7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2023-08-30T03:35:00Z</dcterms:created>
  <dc:creator>Miss Wednesday</dc:creator>
  <cp:lastModifiedBy>Miss Wednesday</cp:lastModifiedBy>
  <dcterms:modified xsi:type="dcterms:W3CDTF">2023-08-30T03:36:21Z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B567EFC41F004574B7753602D767C77A_11</vt:lpwstr>
  </property>
</Properties>
</file>